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1D7B">
              <w:rPr>
                <w:rFonts w:ascii="Verdana" w:hAnsi="Verdana"/>
              </w:rPr>
            </w:r>
            <w:r w:rsidR="00841D7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1D7B">
              <w:rPr>
                <w:rFonts w:ascii="Verdana" w:hAnsi="Verdana"/>
              </w:rPr>
            </w:r>
            <w:r w:rsidR="00841D7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1D7B">
              <w:rPr>
                <w:rFonts w:ascii="Verdana" w:hAnsi="Verdana"/>
              </w:rPr>
            </w:r>
            <w:r w:rsidR="00841D7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41D7B">
              <w:rPr>
                <w:rFonts w:ascii="Verdana" w:hAnsi="Verdana"/>
              </w:rPr>
            </w:r>
            <w:r w:rsidR="00841D7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1D7B">
              <w:rPr>
                <w:rFonts w:ascii="Verdana" w:hAnsi="Verdana"/>
              </w:rPr>
            </w:r>
            <w:r w:rsidR="00841D7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1D7B">
              <w:rPr>
                <w:rFonts w:ascii="Verdana" w:hAnsi="Verdana"/>
                <w:sz w:val="16"/>
                <w:szCs w:val="16"/>
              </w:rPr>
            </w:r>
            <w:r w:rsidR="00841D7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7B" w:rsidRDefault="00841D7B">
      <w:r>
        <w:separator/>
      </w:r>
    </w:p>
  </w:endnote>
  <w:endnote w:type="continuationSeparator" w:id="0">
    <w:p w:rsidR="00841D7B" w:rsidRDefault="0084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9466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7B" w:rsidRDefault="00841D7B">
      <w:r>
        <w:separator/>
      </w:r>
    </w:p>
  </w:footnote>
  <w:footnote w:type="continuationSeparator" w:id="0">
    <w:p w:rsidR="00841D7B" w:rsidRDefault="0084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EA7905" w:rsidP="00EB5998">
          <w:pPr>
            <w:pStyle w:val="Kopfzeile"/>
            <w:tabs>
              <w:tab w:val="clear" w:pos="4536"/>
            </w:tabs>
            <w:ind w:left="443"/>
            <w:jc w:val="right"/>
            <w:rPr>
              <w:rFonts w:ascii="Verdana" w:hAnsi="Verdana"/>
            </w:rPr>
          </w:pPr>
          <w:r>
            <w:object w:dxaOrig="18568" w:dyaOrig="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48pt">
                <v:imagedata r:id="rId1" o:title=""/>
              </v:shape>
              <o:OLEObject Type="Embed" ProgID="PBrush" ShapeID="_x0000_i1025" DrawAspect="Content" ObjectID="_1681372240" r:id="rId2"/>
            </w:object>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232D4"/>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4664"/>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1D7B"/>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A7905"/>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45327bfd-ac65-4f64-97bd-f691d84876b0</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4C070-953C-4800-A261-4A4799E6715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2021-04-16T07:22:00Z</dcterms:created>
  <dcterms:modified xsi:type="dcterms:W3CDTF">2021-04-19T09:09:00Z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10000</vt:lpwstr>
  </property>
  <property fmtid="{D5CDD505-2E9C-101B-9397-08002B2CF9AE}" pid="4" name="DATEV-DMS_MANDANT_BEZ">
    <vt:lpwstr>Vorlagen</vt:lpwstr>
  </property>
  <property fmtid="{D5CDD505-2E9C-101B-9397-08002B2CF9AE}" pid="5" name="DATEV-DMS_DOKU_NR">
    <vt:lpwstr>65734</vt:lpwstr>
  </property>
  <property fmtid="{D5CDD505-2E9C-101B-9397-08002B2CF9AE}" pid="6" name="DATEV-DMS_BETREFF">
    <vt:lpwstr>Personalfragebogen neuer Arbeitnehmer</vt:lpwstr>
  </property>
</Properties>
</file>